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F8" w:rsidRDefault="00B157E6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A</w:t>
      </w:r>
      <w:r w:rsidR="009E1462">
        <w:rPr>
          <w:b/>
          <w:bCs/>
          <w:sz w:val="36"/>
          <w:szCs w:val="36"/>
          <w:lang w:val="tr-TR"/>
        </w:rPr>
        <w:t xml:space="preserve">NKARA SOSYAL BİLİMLER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9E1462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color w:val="FF0000"/>
          <w:sz w:val="36"/>
          <w:szCs w:val="36"/>
          <w:lang w:val="tr-TR"/>
        </w:rPr>
        <w:t>SOCIAL SCIENCES</w:t>
      </w:r>
      <w:r w:rsidR="00B157E6">
        <w:rPr>
          <w:b/>
          <w:bCs/>
          <w:sz w:val="36"/>
          <w:szCs w:val="36"/>
          <w:lang w:val="tr-TR"/>
        </w:rPr>
        <w:t xml:space="preserve"> </w:t>
      </w:r>
      <w:r w:rsidR="00CB3ED5" w:rsidRPr="00CB3ED5">
        <w:rPr>
          <w:b/>
          <w:bCs/>
          <w:color w:val="FF0000"/>
          <w:sz w:val="36"/>
          <w:szCs w:val="36"/>
          <w:lang w:val="tr-TR"/>
        </w:rPr>
        <w:t>UNIVERSITY</w:t>
      </w:r>
      <w:r>
        <w:rPr>
          <w:b/>
          <w:bCs/>
          <w:color w:val="FF0000"/>
          <w:sz w:val="36"/>
          <w:szCs w:val="36"/>
          <w:lang w:val="tr-TR"/>
        </w:rPr>
        <w:t xml:space="preserve"> OF ANKARA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This report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yo</w:t>
      </w:r>
      <w:r w:rsidR="00DB24EC">
        <w:rPr>
          <w:i/>
          <w:color w:val="FF0000"/>
          <w:sz w:val="22"/>
          <w:szCs w:val="22"/>
          <w:lang w:val="tr-TR"/>
        </w:rPr>
        <w:t xml:space="preserve">ur experiences will provide </w:t>
      </w:r>
      <w:r w:rsidRPr="007C60A5">
        <w:rPr>
          <w:i/>
          <w:color w:val="FF0000"/>
          <w:sz w:val="22"/>
          <w:szCs w:val="22"/>
          <w:lang w:val="tr-TR"/>
        </w:rPr>
        <w:t xml:space="preserve">valuable information in the matter of </w:t>
      </w:r>
      <w:r w:rsidR="00DB24EC">
        <w:rPr>
          <w:i/>
          <w:color w:val="FF0000"/>
          <w:sz w:val="22"/>
          <w:szCs w:val="22"/>
          <w:lang w:val="tr-TR"/>
        </w:rPr>
        <w:t>serving to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the aim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Programme.</w:t>
      </w:r>
    </w:p>
    <w:p w:rsidR="00EB459B" w:rsidRPr="007C60A5" w:rsidRDefault="00586D0E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Please hand in this report to your </w:t>
      </w:r>
      <w:r w:rsidR="00311B08">
        <w:rPr>
          <w:i/>
          <w:color w:val="FF0000"/>
          <w:sz w:val="22"/>
          <w:szCs w:val="22"/>
          <w:lang w:val="tr-TR"/>
        </w:rPr>
        <w:t>home</w:t>
      </w:r>
      <w:r w:rsidRPr="007C60A5">
        <w:rPr>
          <w:i/>
          <w:color w:val="FF0000"/>
          <w:sz w:val="22"/>
          <w:szCs w:val="22"/>
          <w:lang w:val="tr-TR"/>
        </w:rPr>
        <w:t xml:space="preserve"> institution at the end of the exchange programme</w:t>
      </w:r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5100"/>
      </w:tblGrid>
      <w:tr w:rsidR="009E231D" w:rsidTr="003F566B"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related to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Name of the Institution</w:t>
            </w:r>
          </w:p>
        </w:tc>
        <w:tc>
          <w:tcPr>
            <w:tcW w:w="5100" w:type="dxa"/>
          </w:tcPr>
          <w:p w:rsidR="009E1462" w:rsidRDefault="009E1462" w:rsidP="009E146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Ankara Sosyal Bilimler</w:t>
            </w:r>
            <w:r w:rsidR="00B157E6" w:rsidRPr="00B157E6">
              <w:rPr>
                <w:b/>
                <w:sz w:val="22"/>
                <w:szCs w:val="22"/>
                <w:lang w:val="tr-TR"/>
              </w:rPr>
              <w:t xml:space="preserve"> Üniversites</w:t>
            </w:r>
            <w:r>
              <w:rPr>
                <w:b/>
                <w:sz w:val="22"/>
                <w:szCs w:val="22"/>
                <w:lang w:val="tr-TR"/>
              </w:rPr>
              <w:t>i</w:t>
            </w:r>
          </w:p>
          <w:p w:rsidR="009E231D" w:rsidRPr="009E1462" w:rsidRDefault="009E1462" w:rsidP="009E1462">
            <w:pPr>
              <w:rPr>
                <w:b/>
                <w:sz w:val="22"/>
                <w:szCs w:val="22"/>
                <w:lang w:val="tr-TR"/>
              </w:rPr>
            </w:pPr>
            <w:r w:rsidRPr="009E1462">
              <w:rPr>
                <w:b/>
                <w:color w:val="FF0000"/>
                <w:sz w:val="22"/>
                <w:szCs w:val="22"/>
                <w:lang w:val="tr-TR"/>
              </w:rPr>
              <w:t>Social Sciences</w:t>
            </w:r>
            <w:r w:rsidR="00B157E6" w:rsidRPr="009E146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 w:rsidR="00B157E6">
              <w:rPr>
                <w:b/>
                <w:color w:val="FF0000"/>
                <w:sz w:val="22"/>
                <w:szCs w:val="22"/>
                <w:lang w:val="tr-TR"/>
              </w:rPr>
              <w:t>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olf Ankara</w:t>
            </w:r>
          </w:p>
        </w:tc>
      </w:tr>
      <w:tr w:rsidR="009E231D" w:rsidTr="003F566B"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 of the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3480"/>
        <w:gridCol w:w="1906"/>
      </w:tblGrid>
      <w:tr w:rsidR="009E231D" w:rsidTr="003F566B"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 Information</w:t>
            </w:r>
          </w:p>
        </w:tc>
      </w:tr>
      <w:tr w:rsidR="009E231D" w:rsidTr="0009495B"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yükseköğretim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The name of the home institution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 approve my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ress to be used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order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 contact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0"/>
        <w:gridCol w:w="2415"/>
        <w:gridCol w:w="1275"/>
        <w:gridCol w:w="901"/>
      </w:tblGrid>
      <w:tr w:rsidR="001C2F5E" w:rsidTr="003F566B"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 of the Exchange</w:t>
            </w:r>
          </w:p>
        </w:tc>
      </w:tr>
      <w:tr w:rsidR="001C2F5E" w:rsidTr="003F566B"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Beginning/ Ending dates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period</w:t>
            </w:r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 Değişim Programı’ndan  yararlandığınız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586D0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1905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you </w:t>
            </w:r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the study period/duration to have been: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r>
              <w:rPr>
                <w:color w:val="FF0000"/>
                <w:sz w:val="22"/>
                <w:szCs w:val="22"/>
                <w:lang w:val="tr-TR"/>
              </w:rPr>
              <w:t>Too short               Too long               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 right</w:t>
            </w:r>
          </w:p>
        </w:tc>
      </w:tr>
      <w:tr w:rsidR="001C2F5E" w:rsidTr="003F566B"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What were the reasons that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you to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abroad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riends/relatives living abroad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1"/>
        <w:gridCol w:w="510"/>
        <w:gridCol w:w="45"/>
        <w:gridCol w:w="3481"/>
      </w:tblGrid>
      <w:tr w:rsidR="00EB459B" w:rsidTr="003F566B"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 Quality</w:t>
            </w:r>
          </w:p>
        </w:tc>
      </w:tr>
      <w:tr w:rsidR="002B43BE" w:rsidTr="003F566B"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qualification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academic staff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the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host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quality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the courses and materials at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586D0E" w:rsidP="006C3A2F">
      <w:pPr>
        <w:jc w:val="both"/>
        <w:rPr>
          <w:sz w:val="22"/>
          <w:szCs w:val="22"/>
          <w:lang w:val="tr-T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1905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622"/>
        <w:gridCol w:w="1213"/>
        <w:gridCol w:w="2268"/>
      </w:tblGrid>
      <w:tr w:rsidR="00AE0641" w:rsidTr="003F566B"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Information and Support</w:t>
            </w:r>
          </w:p>
        </w:tc>
      </w:tr>
      <w:tr w:rsidR="00CF5041" w:rsidTr="003F566B"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have you reached the information about the learning programme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ome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>
              <w:rPr>
                <w:color w:val="FF0000"/>
                <w:sz w:val="22"/>
                <w:szCs w:val="22"/>
                <w:lang w:val="tr-TR"/>
              </w:rPr>
              <w:t>Other students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Former participants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(please specify):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To what extent was this information useful for you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Before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period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did you get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support from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institution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host institution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poor/negative, 5=excellent</w:t>
            </w:r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0"/>
        <w:gridCol w:w="4237"/>
      </w:tblGrid>
      <w:tr w:rsidR="0043585F" w:rsidTr="003F566B"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 and Infrastructure</w:t>
            </w:r>
          </w:p>
        </w:tc>
      </w:tr>
      <w:tr w:rsidR="0043585F" w:rsidTr="003F566B"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to 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 and educational materials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Computer and internet access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0"/>
        <w:gridCol w:w="4186"/>
      </w:tblGrid>
      <w:tr w:rsidR="00591147" w:rsidTr="003F566B">
        <w:trPr>
          <w:trHeight w:val="540"/>
        </w:trPr>
        <w:tc>
          <w:tcPr>
            <w:tcW w:w="8616" w:type="dxa"/>
            <w:gridSpan w:val="2"/>
          </w:tcPr>
          <w:p w:rsidR="00591147" w:rsidRDefault="00586D0E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1905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 Recognition</w:t>
            </w:r>
          </w:p>
        </w:tc>
      </w:tr>
      <w:tr w:rsidR="0043585F" w:rsidTr="003F566B"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 you attend the exams?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Will you gain academic recognition for your study period abroad?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Partially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8"/>
        <w:gridCol w:w="2295"/>
        <w:gridCol w:w="1902"/>
      </w:tblGrid>
      <w:tr w:rsidR="00591147" w:rsidTr="003F566B"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</w:p>
        </w:tc>
      </w:tr>
      <w:tr w:rsidR="00591147" w:rsidTr="003F566B"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When did you get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 than one option can be choosed)?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Prior to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moment of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in the middle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end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after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 you have to pay any kind of fees in host institution?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If yes, please write the </w:t>
            </w:r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payment and amount</w:t>
            </w:r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5"/>
        <w:gridCol w:w="5115"/>
      </w:tblGrid>
      <w:tr w:rsidR="00CC6B10" w:rsidTr="003F566B"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Personal Experience- General Evaluation of your Mevlana Exchange Period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Evaluate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period in terms of academic outputs: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14"/>
        </w:trPr>
        <w:tc>
          <w:tcPr>
            <w:tcW w:w="3815" w:type="dxa"/>
          </w:tcPr>
          <w:p w:rsidR="00CC6B10" w:rsidRDefault="00586D0E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Have you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serious problem during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06AF6">
              <w:rPr>
                <w:color w:val="FF0000"/>
                <w:sz w:val="22"/>
                <w:szCs w:val="22"/>
                <w:lang w:val="tr-TR"/>
              </w:rPr>
              <w:t>If yes, please identify:</w:t>
            </w:r>
          </w:p>
        </w:tc>
      </w:tr>
      <w:tr w:rsidR="00CB3ED5" w:rsidTr="003F566B"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Friends/relatives living abroad</w:t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you think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that 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 will contribute to your career?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exchange experience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to other students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information 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 process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 and other procedures: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586D0E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B10" w:rsidTr="003F566B"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How do you think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Programme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improved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, application</w:t>
            </w:r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procedures)?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2D" w:rsidRDefault="00B7652D">
      <w:r>
        <w:separator/>
      </w:r>
    </w:p>
  </w:endnote>
  <w:endnote w:type="continuationSeparator" w:id="0">
    <w:p w:rsidR="00B7652D" w:rsidRDefault="00B7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88" w:rsidRDefault="006226A7" w:rsidP="0061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288" w:rsidRDefault="00850288" w:rsidP="008751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88" w:rsidRDefault="006226A7" w:rsidP="0061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2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462">
      <w:rPr>
        <w:rStyle w:val="PageNumber"/>
        <w:noProof/>
      </w:rPr>
      <w:t>1</w:t>
    </w:r>
    <w:r>
      <w:rPr>
        <w:rStyle w:val="PageNumber"/>
      </w:rPr>
      <w:fldChar w:fldCharType="end"/>
    </w:r>
  </w:p>
  <w:p w:rsidR="00850288" w:rsidRDefault="00850288" w:rsidP="008751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2D" w:rsidRDefault="00B7652D">
      <w:r>
        <w:separator/>
      </w:r>
    </w:p>
  </w:footnote>
  <w:footnote w:type="continuationSeparator" w:id="0">
    <w:p w:rsidR="00B7652D" w:rsidRDefault="00B7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88" w:rsidRDefault="00850288">
    <w:pPr>
      <w:pStyle w:val="Header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Header"/>
      <w:rPr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0AFB"/>
    <w:multiLevelType w:val="multilevel"/>
    <w:tmpl w:val="FAC278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763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86D0E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26A7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2F5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1462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157E6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7652D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3790B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Heading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le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eGrid">
    <w:name w:val="Table Grid"/>
    <w:basedOn w:val="TableNormal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link w:val="FooterChar"/>
    <w:rsid w:val="009837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375D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98375D"/>
    <w:rPr>
      <w:sz w:val="24"/>
      <w:lang w:val="fr-FR" w:eastAsia="en-GB"/>
    </w:rPr>
  </w:style>
  <w:style w:type="character" w:styleId="PageNumber">
    <w:name w:val="page number"/>
    <w:basedOn w:val="DefaultParagraphFont"/>
    <w:rsid w:val="008751B6"/>
  </w:style>
  <w:style w:type="character" w:styleId="CommentReference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2C4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C148-329A-4CA1-983E-00ECB26F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Ecem</cp:lastModifiedBy>
  <cp:revision>3</cp:revision>
  <cp:lastPrinted>2008-04-18T07:09:00Z</cp:lastPrinted>
  <dcterms:created xsi:type="dcterms:W3CDTF">2018-11-20T15:51:00Z</dcterms:created>
  <dcterms:modified xsi:type="dcterms:W3CDTF">2018-11-20T15:51:00Z</dcterms:modified>
</cp:coreProperties>
</file>